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9E2B" w14:textId="77777777" w:rsidR="00956302" w:rsidRDefault="00956302" w:rsidP="001D7CD3">
      <w:pPr>
        <w:rPr>
          <w:b/>
          <w:sz w:val="20"/>
          <w:szCs w:val="20"/>
        </w:rPr>
      </w:pPr>
    </w:p>
    <w:p w14:paraId="16A1A83F" w14:textId="77777777" w:rsidR="00956302" w:rsidRDefault="00956302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</w:pPr>
    </w:p>
    <w:p w14:paraId="52C03D72" w14:textId="7FE14C7C" w:rsidR="00CF61D2" w:rsidRDefault="00B66A53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56302" w:rsidRPr="004E4835">
        <w:rPr>
          <w:b/>
          <w:sz w:val="28"/>
          <w:szCs w:val="28"/>
        </w:rPr>
        <w:t xml:space="preserve"> </w:t>
      </w:r>
      <w:r w:rsidR="00CF5CEC">
        <w:rPr>
          <w:b/>
          <w:sz w:val="28"/>
          <w:szCs w:val="28"/>
        </w:rPr>
        <w:t>4</w:t>
      </w:r>
      <w:r w:rsidR="00455B6D">
        <w:rPr>
          <w:b/>
          <w:sz w:val="28"/>
          <w:szCs w:val="28"/>
        </w:rPr>
        <w:t>th</w:t>
      </w:r>
      <w:r w:rsidR="00CF5CEC">
        <w:rPr>
          <w:b/>
          <w:sz w:val="28"/>
          <w:szCs w:val="28"/>
        </w:rPr>
        <w:t xml:space="preserve"> Quarter L</w:t>
      </w:r>
      <w:r w:rsidR="00147D31">
        <w:rPr>
          <w:b/>
          <w:sz w:val="28"/>
          <w:szCs w:val="28"/>
        </w:rPr>
        <w:t xml:space="preserve">obbyist </w:t>
      </w:r>
      <w:r w:rsidR="001B5AB2">
        <w:rPr>
          <w:b/>
          <w:sz w:val="28"/>
          <w:szCs w:val="28"/>
        </w:rPr>
        <w:t xml:space="preserve">Principal’s </w:t>
      </w:r>
      <w:r w:rsidR="0000522C">
        <w:rPr>
          <w:b/>
          <w:sz w:val="28"/>
          <w:szCs w:val="28"/>
        </w:rPr>
        <w:t xml:space="preserve">Statement of </w:t>
      </w:r>
      <w:r w:rsidR="001B5AB2">
        <w:rPr>
          <w:b/>
          <w:sz w:val="28"/>
          <w:szCs w:val="28"/>
        </w:rPr>
        <w:t>Associated Entities</w:t>
      </w:r>
    </w:p>
    <w:p w14:paraId="34021FF9" w14:textId="77777777" w:rsidR="0000522C" w:rsidRDefault="001B5AB2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22C">
        <w:rPr>
          <w:b/>
          <w:sz w:val="28"/>
          <w:szCs w:val="28"/>
        </w:rPr>
        <w:t>[NCGS 120C</w:t>
      </w:r>
      <w:r>
        <w:rPr>
          <w:b/>
          <w:sz w:val="28"/>
          <w:szCs w:val="28"/>
        </w:rPr>
        <w:t>-</w:t>
      </w:r>
      <w:r w:rsidR="004D32B0">
        <w:rPr>
          <w:b/>
          <w:sz w:val="28"/>
          <w:szCs w:val="28"/>
        </w:rPr>
        <w:t>403(b)(5</w:t>
      </w:r>
      <w:r w:rsidR="00CF61D2">
        <w:rPr>
          <w:b/>
          <w:sz w:val="28"/>
          <w:szCs w:val="28"/>
        </w:rPr>
        <w:t>)]</w:t>
      </w:r>
    </w:p>
    <w:p w14:paraId="509159F7" w14:textId="77777777" w:rsidR="00BF25DC" w:rsidRDefault="004D32B0" w:rsidP="0095630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E78ECC" wp14:editId="525E04B8">
            <wp:extent cx="511810" cy="52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2FA5" w14:textId="77777777" w:rsidR="00956302" w:rsidRDefault="00997C52" w:rsidP="00CF61D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i/>
          <w:sz w:val="20"/>
          <w:szCs w:val="20"/>
          <w:shd w:val="clear" w:color="auto" w:fill="D9D9D9"/>
        </w:rPr>
      </w:pPr>
      <w:r w:rsidRPr="000E6730">
        <w:rPr>
          <w:i/>
          <w:sz w:val="20"/>
          <w:szCs w:val="20"/>
          <w:highlight w:val="yellow"/>
          <w:shd w:val="clear" w:color="auto" w:fill="D9D9D9"/>
        </w:rPr>
        <w:t xml:space="preserve">Do not file separately; </w:t>
      </w:r>
      <w:r w:rsidR="005E3F58" w:rsidRPr="000E6730">
        <w:rPr>
          <w:i/>
          <w:sz w:val="20"/>
          <w:szCs w:val="20"/>
          <w:highlight w:val="yellow"/>
          <w:shd w:val="clear" w:color="auto" w:fill="D9D9D9"/>
        </w:rPr>
        <w:t>a</w:t>
      </w:r>
      <w:r w:rsidR="00163DD5" w:rsidRPr="000E6730">
        <w:rPr>
          <w:i/>
          <w:sz w:val="20"/>
          <w:szCs w:val="20"/>
          <w:highlight w:val="yellow"/>
          <w:shd w:val="clear" w:color="auto" w:fill="D9D9D9"/>
        </w:rPr>
        <w:t xml:space="preserve">ttach to </w:t>
      </w:r>
      <w:r w:rsidR="00956302" w:rsidRPr="000E6730">
        <w:rPr>
          <w:i/>
          <w:sz w:val="20"/>
          <w:szCs w:val="20"/>
          <w:highlight w:val="yellow"/>
          <w:shd w:val="clear" w:color="auto" w:fill="D9D9D9"/>
        </w:rPr>
        <w:t>quarterly repor</w:t>
      </w:r>
      <w:r w:rsidR="00CF61D2" w:rsidRPr="000E6730">
        <w:rPr>
          <w:i/>
          <w:sz w:val="20"/>
          <w:szCs w:val="20"/>
          <w:highlight w:val="yellow"/>
          <w:shd w:val="clear" w:color="auto" w:fill="D9D9D9"/>
        </w:rPr>
        <w:t>t</w:t>
      </w:r>
    </w:p>
    <w:p w14:paraId="5A71C1C1" w14:textId="77777777" w:rsidR="00CF61D2" w:rsidRDefault="00CF61D2" w:rsidP="00CF61D2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outlineLvl w:val="0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906"/>
        <w:gridCol w:w="1597"/>
        <w:gridCol w:w="1605"/>
        <w:gridCol w:w="1526"/>
      </w:tblGrid>
      <w:tr w:rsidR="00CF61D2" w:rsidRPr="00995695" w14:paraId="0BC5204B" w14:textId="77777777" w:rsidTr="00995695">
        <w:tc>
          <w:tcPr>
            <w:tcW w:w="2203" w:type="dxa"/>
          </w:tcPr>
          <w:p w14:paraId="5922E9D8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B71F06B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D20F064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3B31D06" w14:textId="77777777" w:rsidR="00CF61D2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96D29DA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BEB4C4A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CDA8049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5783C58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0AFF548" w14:textId="77777777" w:rsidR="003F2139" w:rsidRPr="00453B76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196181A2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CB6D95A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1DBD1FB3" w14:textId="77777777" w:rsidR="000E6730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B75CCDF" w14:textId="77777777" w:rsidR="000E6730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14185B6" w14:textId="77777777" w:rsidR="00CF61D2" w:rsidRPr="00453B76" w:rsidRDefault="000E6730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Lobbyist’s name</w:t>
            </w:r>
          </w:p>
        </w:tc>
        <w:tc>
          <w:tcPr>
            <w:tcW w:w="4025" w:type="dxa"/>
          </w:tcPr>
          <w:p w14:paraId="79B39D50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AA6EC30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0BFDD74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B9F9A43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4EDBE35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FA69DC5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25FF4FFB" w14:textId="77777777" w:rsidR="003F2139" w:rsidRDefault="003F2139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EAC199D" w14:textId="77777777" w:rsidR="00CF61D2" w:rsidRPr="00453B76" w:rsidRDefault="00CF61D2" w:rsidP="00BF25DC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List any associated unregistered entity for whom the registered lobbyist principal directed the</w:t>
            </w:r>
            <w:r w:rsidR="000E6730" w:rsidRPr="00453B76">
              <w:rPr>
                <w:sz w:val="20"/>
                <w:szCs w:val="20"/>
              </w:rPr>
              <w:t xml:space="preserve"> named</w:t>
            </w:r>
            <w:r w:rsidRPr="00453B76">
              <w:rPr>
                <w:sz w:val="20"/>
                <w:szCs w:val="20"/>
              </w:rPr>
              <w:t xml:space="preserve"> lobbyist to lobby this period pursuant to NCGS 120C-403(b)</w:t>
            </w:r>
            <w:r w:rsidR="00A663E1">
              <w:rPr>
                <w:sz w:val="20"/>
                <w:szCs w:val="20"/>
              </w:rPr>
              <w:t>(5)</w:t>
            </w:r>
            <w:r w:rsidRPr="00453B76">
              <w:rPr>
                <w:sz w:val="20"/>
                <w:szCs w:val="20"/>
              </w:rPr>
              <w:t xml:space="preserve"> (include name of associated entity, contact person, address, phone number, fax number and email)</w:t>
            </w:r>
          </w:p>
        </w:tc>
        <w:tc>
          <w:tcPr>
            <w:tcW w:w="1620" w:type="dxa"/>
          </w:tcPr>
          <w:p w14:paraId="3B5F762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A</w:t>
            </w:r>
          </w:p>
          <w:p w14:paraId="58456387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7908214F" w14:textId="77777777" w:rsidR="00CF61D2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7F2C9C9" w14:textId="77777777" w:rsidR="003F2139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834080C" w14:textId="77777777" w:rsidR="003F2139" w:rsidRPr="00453B76" w:rsidRDefault="003F2139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0F25A102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319E8BB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Check if lobbyist receives any payment for lobbying directly from the associated entity</w:t>
            </w:r>
          </w:p>
        </w:tc>
        <w:tc>
          <w:tcPr>
            <w:tcW w:w="1620" w:type="dxa"/>
          </w:tcPr>
          <w:p w14:paraId="2A63AC7A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B</w:t>
            </w:r>
          </w:p>
          <w:p w14:paraId="4CDC7D7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</w:p>
          <w:p w14:paraId="41C714F4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Check if the registered lobbyist principal receives any contribution toward lobbyist’s payment for lobbying from the associated entity</w:t>
            </w:r>
          </w:p>
        </w:tc>
        <w:tc>
          <w:tcPr>
            <w:tcW w:w="1548" w:type="dxa"/>
          </w:tcPr>
          <w:p w14:paraId="0D7BA7BD" w14:textId="77777777" w:rsidR="00CF61D2" w:rsidRPr="00453B76" w:rsidRDefault="00CF61D2" w:rsidP="00995695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>Box C</w:t>
            </w:r>
          </w:p>
          <w:p w14:paraId="5BDEC1FE" w14:textId="77777777" w:rsidR="00CF61D2" w:rsidRPr="00453B76" w:rsidRDefault="00CF61D2" w:rsidP="00F4631B">
            <w:pPr>
              <w:pStyle w:val="BodyText"/>
              <w:shd w:val="clear" w:color="auto" w:fill="auto"/>
              <w:rPr>
                <w:sz w:val="20"/>
                <w:szCs w:val="20"/>
              </w:rPr>
            </w:pPr>
            <w:r w:rsidRPr="00453B76">
              <w:rPr>
                <w:sz w:val="20"/>
                <w:szCs w:val="20"/>
              </w:rPr>
              <w:t xml:space="preserve">Check if all payments to lobbyist for lobbying, including amounts paid per Box A and/or Box B, will be reported on </w:t>
            </w:r>
            <w:r w:rsidR="00F4631B">
              <w:rPr>
                <w:sz w:val="20"/>
                <w:szCs w:val="20"/>
              </w:rPr>
              <w:t>the principal report form</w:t>
            </w:r>
          </w:p>
        </w:tc>
      </w:tr>
      <w:tr w:rsidR="00CF61D2" w:rsidRPr="00995695" w14:paraId="2D9621FC" w14:textId="77777777" w:rsidTr="00995695">
        <w:tc>
          <w:tcPr>
            <w:tcW w:w="2203" w:type="dxa"/>
          </w:tcPr>
          <w:p w14:paraId="247489C1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25D586E8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0BA54B4D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F46745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2CEAA76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41257DFA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565EABF2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08F751BD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13076594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1DD08ECC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6502EC24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C2A1E95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36E41D7C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684BF257" w14:textId="77777777" w:rsidR="00CF61D2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449CDAB5" w14:textId="77777777" w:rsidR="00453B76" w:rsidRPr="00995695" w:rsidRDefault="00453B76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07F2932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395C3C08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77C2B8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775CF14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CF61D2" w:rsidRPr="00995695" w14:paraId="6900A0F2" w14:textId="77777777" w:rsidTr="00995695">
        <w:tc>
          <w:tcPr>
            <w:tcW w:w="2203" w:type="dxa"/>
          </w:tcPr>
          <w:p w14:paraId="73A293B7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F09C526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4DD0B68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F0B955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5A6DB892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3E4EA430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69FD9589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05E8947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05C540D6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B5515A0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0A2B8AB2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37493F9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6A5D91F8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22B5C11F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31BE7690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2D743E8" w14:textId="77777777" w:rsidR="00CF61D2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47551411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5EFA286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753ABA0E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CF61D2" w:rsidRPr="00995695" w14:paraId="0663913A" w14:textId="77777777" w:rsidTr="00995695">
        <w:tc>
          <w:tcPr>
            <w:tcW w:w="2203" w:type="dxa"/>
          </w:tcPr>
          <w:p w14:paraId="582B597A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121476F0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62391F5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0DA32366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691A6CB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025" w:type="dxa"/>
          </w:tcPr>
          <w:p w14:paraId="5CB89010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Entity</w:t>
            </w:r>
          </w:p>
          <w:p w14:paraId="2F7B993E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33B2BACA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Contact</w:t>
            </w:r>
          </w:p>
          <w:p w14:paraId="6AB493FF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2C9E9BD1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Address</w:t>
            </w:r>
          </w:p>
          <w:p w14:paraId="5BCC7645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DE20AA2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Phone</w:t>
            </w:r>
          </w:p>
          <w:p w14:paraId="73BED352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7ABDF542" w14:textId="77777777" w:rsidR="00453B76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Fax</w:t>
            </w:r>
          </w:p>
          <w:p w14:paraId="6476EA92" w14:textId="77777777" w:rsidR="00453B76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  <w:p w14:paraId="4111DE26" w14:textId="77777777" w:rsidR="00CF61D2" w:rsidRPr="00995695" w:rsidRDefault="00453B76" w:rsidP="00453B76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  <w:r w:rsidRPr="00995695">
              <w:rPr>
                <w:sz w:val="20"/>
                <w:szCs w:val="20"/>
              </w:rPr>
              <w:t>E-Mail</w:t>
            </w:r>
          </w:p>
        </w:tc>
        <w:tc>
          <w:tcPr>
            <w:tcW w:w="1620" w:type="dxa"/>
          </w:tcPr>
          <w:p w14:paraId="65841BFD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8329DFE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68E3CE05" w14:textId="77777777" w:rsidR="00CF61D2" w:rsidRPr="00995695" w:rsidRDefault="00CF61D2" w:rsidP="00995695">
            <w:pPr>
              <w:pStyle w:val="BodyText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</w:tbl>
    <w:p w14:paraId="34C717C4" w14:textId="77777777" w:rsidR="00CF61D2" w:rsidRDefault="00CF61D2" w:rsidP="00345A8B"/>
    <w:sectPr w:rsidR="00CF61D2" w:rsidSect="002D4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0F1A" w14:textId="77777777" w:rsidR="007B3F04" w:rsidRDefault="007B3F04">
      <w:r>
        <w:separator/>
      </w:r>
    </w:p>
  </w:endnote>
  <w:endnote w:type="continuationSeparator" w:id="0">
    <w:p w14:paraId="3D83CE15" w14:textId="77777777" w:rsidR="007B3F04" w:rsidRDefault="007B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204" w14:textId="77777777" w:rsidR="004E2732" w:rsidRDefault="004E2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A041" w14:textId="77777777" w:rsidR="004E2732" w:rsidRDefault="004E2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FB78" w14:textId="77777777" w:rsidR="004E2732" w:rsidRDefault="004E2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C9A0" w14:textId="77777777" w:rsidR="007B3F04" w:rsidRDefault="007B3F04">
      <w:r>
        <w:separator/>
      </w:r>
    </w:p>
  </w:footnote>
  <w:footnote w:type="continuationSeparator" w:id="0">
    <w:p w14:paraId="27018B7B" w14:textId="77777777" w:rsidR="007B3F04" w:rsidRDefault="007B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05DD" w14:textId="77777777" w:rsidR="004E2732" w:rsidRDefault="004E2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841F" w14:textId="77777777" w:rsidR="00345A8B" w:rsidRPr="00020FF8" w:rsidRDefault="00240DED">
    <w:pPr>
      <w:pStyle w:val="Header"/>
      <w:rPr>
        <w:rFonts w:ascii="Arial" w:hAnsi="Arial" w:cs="Arial"/>
        <w:sz w:val="18"/>
      </w:rPr>
    </w:pPr>
    <w:r w:rsidRPr="00020FF8">
      <w:rPr>
        <w:rFonts w:ascii="Arial" w:hAnsi="Arial" w:cs="Arial"/>
        <w:sz w:val="18"/>
      </w:rPr>
      <w:t xml:space="preserve">Form </w:t>
    </w:r>
    <w:r w:rsidR="00345A8B" w:rsidRPr="00020FF8">
      <w:rPr>
        <w:rFonts w:ascii="Arial" w:hAnsi="Arial" w:cs="Arial"/>
        <w:sz w:val="18"/>
      </w:rPr>
      <w:t>PR-QAE Rev.</w:t>
    </w:r>
    <w:r w:rsidR="00B14F8B">
      <w:rPr>
        <w:rFonts w:ascii="Arial" w:hAnsi="Arial" w:cs="Arial"/>
        <w:sz w:val="18"/>
      </w:rPr>
      <w:t xml:space="preserve"> 1</w:t>
    </w:r>
    <w:r w:rsidR="004E2732">
      <w:rPr>
        <w:rFonts w:ascii="Arial" w:hAnsi="Arial" w:cs="Arial"/>
        <w:sz w:val="18"/>
      </w:rPr>
      <w:t>0</w:t>
    </w:r>
    <w:r w:rsidR="00B14F8B">
      <w:rPr>
        <w:rFonts w:ascii="Arial" w:hAnsi="Arial" w:cs="Arial"/>
        <w:sz w:val="18"/>
      </w:rPr>
      <w:t>/</w:t>
    </w:r>
    <w:r w:rsidR="004E2732">
      <w:rPr>
        <w:rFonts w:ascii="Arial" w:hAnsi="Arial" w:cs="Arial"/>
        <w:sz w:val="18"/>
      </w:rPr>
      <w:t>13</w:t>
    </w:r>
    <w:r w:rsidR="002307B2">
      <w:rPr>
        <w:rFonts w:ascii="Arial" w:hAnsi="Arial" w:cs="Arial"/>
        <w:sz w:val="18"/>
      </w:rPr>
      <w:t>/</w:t>
    </w:r>
    <w:r w:rsidR="004D32B0">
      <w:rPr>
        <w:rFonts w:ascii="Arial" w:hAnsi="Arial" w:cs="Arial"/>
        <w:sz w:val="18"/>
      </w:rPr>
      <w:t>202</w:t>
    </w:r>
    <w:r w:rsidR="004E2732">
      <w:rPr>
        <w:rFonts w:ascii="Arial" w:hAnsi="Arial" w:cs="Arial"/>
        <w:sz w:val="18"/>
      </w:rPr>
      <w:t>2</w:t>
    </w:r>
    <w:r w:rsidR="00345A8B" w:rsidRPr="00020FF8">
      <w:rPr>
        <w:rFonts w:ascii="Arial" w:hAnsi="Arial" w:cs="Arial"/>
        <w:sz w:val="18"/>
      </w:rPr>
      <w:t xml:space="preserve">; do </w:t>
    </w:r>
    <w:r w:rsidR="00345A8B" w:rsidRPr="00020FF8">
      <w:rPr>
        <w:rStyle w:val="PageNumber"/>
        <w:rFonts w:ascii="Arial" w:hAnsi="Arial" w:cs="Arial"/>
        <w:sz w:val="18"/>
      </w:rPr>
      <w:t>not staple pages; type, print in ink or file electronically; attach additional pages as necessary.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BB2B" w14:textId="77777777" w:rsidR="004E2732" w:rsidRDefault="004E2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66"/>
    <w:rsid w:val="0000522C"/>
    <w:rsid w:val="00020FF8"/>
    <w:rsid w:val="000D75AF"/>
    <w:rsid w:val="000E21DA"/>
    <w:rsid w:val="000E2AF2"/>
    <w:rsid w:val="000E6730"/>
    <w:rsid w:val="000F4334"/>
    <w:rsid w:val="0011606F"/>
    <w:rsid w:val="001209BB"/>
    <w:rsid w:val="0012141B"/>
    <w:rsid w:val="00127416"/>
    <w:rsid w:val="00147D31"/>
    <w:rsid w:val="00163DD5"/>
    <w:rsid w:val="00173CFC"/>
    <w:rsid w:val="001834D8"/>
    <w:rsid w:val="00191C52"/>
    <w:rsid w:val="0019240B"/>
    <w:rsid w:val="001B5AB2"/>
    <w:rsid w:val="001C0D09"/>
    <w:rsid w:val="001C2CC7"/>
    <w:rsid w:val="001D7CD3"/>
    <w:rsid w:val="00206765"/>
    <w:rsid w:val="00207B6A"/>
    <w:rsid w:val="002307B2"/>
    <w:rsid w:val="002340D8"/>
    <w:rsid w:val="00240DED"/>
    <w:rsid w:val="002819CB"/>
    <w:rsid w:val="0028519C"/>
    <w:rsid w:val="0029285D"/>
    <w:rsid w:val="002A0866"/>
    <w:rsid w:val="002A6AEA"/>
    <w:rsid w:val="002B28F4"/>
    <w:rsid w:val="002B512E"/>
    <w:rsid w:val="002D40EE"/>
    <w:rsid w:val="002F288A"/>
    <w:rsid w:val="002F57E5"/>
    <w:rsid w:val="00341ABE"/>
    <w:rsid w:val="00345A8B"/>
    <w:rsid w:val="0036303B"/>
    <w:rsid w:val="003E7B68"/>
    <w:rsid w:val="003F2139"/>
    <w:rsid w:val="00401380"/>
    <w:rsid w:val="00401F45"/>
    <w:rsid w:val="00412D2B"/>
    <w:rsid w:val="00417528"/>
    <w:rsid w:val="0043439E"/>
    <w:rsid w:val="004351D5"/>
    <w:rsid w:val="00436FE8"/>
    <w:rsid w:val="00440F7B"/>
    <w:rsid w:val="00450669"/>
    <w:rsid w:val="00453B76"/>
    <w:rsid w:val="00455B6D"/>
    <w:rsid w:val="00471CD4"/>
    <w:rsid w:val="0048598B"/>
    <w:rsid w:val="004A0BC1"/>
    <w:rsid w:val="004D32B0"/>
    <w:rsid w:val="004E2732"/>
    <w:rsid w:val="004E4835"/>
    <w:rsid w:val="0054414F"/>
    <w:rsid w:val="005515E1"/>
    <w:rsid w:val="00561842"/>
    <w:rsid w:val="00580A17"/>
    <w:rsid w:val="005C23B4"/>
    <w:rsid w:val="005C753A"/>
    <w:rsid w:val="005E3F58"/>
    <w:rsid w:val="00621962"/>
    <w:rsid w:val="006C77EA"/>
    <w:rsid w:val="006D06CE"/>
    <w:rsid w:val="006E472B"/>
    <w:rsid w:val="006F45D7"/>
    <w:rsid w:val="00701985"/>
    <w:rsid w:val="007414B4"/>
    <w:rsid w:val="00755E16"/>
    <w:rsid w:val="00780C40"/>
    <w:rsid w:val="007909F9"/>
    <w:rsid w:val="00793E23"/>
    <w:rsid w:val="007A0977"/>
    <w:rsid w:val="007B3F04"/>
    <w:rsid w:val="007B4423"/>
    <w:rsid w:val="007B6850"/>
    <w:rsid w:val="007D06A7"/>
    <w:rsid w:val="007D2D6D"/>
    <w:rsid w:val="00806DBA"/>
    <w:rsid w:val="00836128"/>
    <w:rsid w:val="00844DB1"/>
    <w:rsid w:val="008631BD"/>
    <w:rsid w:val="008755C3"/>
    <w:rsid w:val="00885FDE"/>
    <w:rsid w:val="008A795B"/>
    <w:rsid w:val="008B27F7"/>
    <w:rsid w:val="008C2CFD"/>
    <w:rsid w:val="00922CF0"/>
    <w:rsid w:val="0094164E"/>
    <w:rsid w:val="00956302"/>
    <w:rsid w:val="00995695"/>
    <w:rsid w:val="00997C52"/>
    <w:rsid w:val="009A4D7E"/>
    <w:rsid w:val="009E1A23"/>
    <w:rsid w:val="009F00B9"/>
    <w:rsid w:val="00A05295"/>
    <w:rsid w:val="00A065ED"/>
    <w:rsid w:val="00A24506"/>
    <w:rsid w:val="00A663E1"/>
    <w:rsid w:val="00AA305E"/>
    <w:rsid w:val="00AA33BF"/>
    <w:rsid w:val="00AA7555"/>
    <w:rsid w:val="00AB0E2C"/>
    <w:rsid w:val="00AD7772"/>
    <w:rsid w:val="00B14F8B"/>
    <w:rsid w:val="00B267EF"/>
    <w:rsid w:val="00B66A53"/>
    <w:rsid w:val="00B67416"/>
    <w:rsid w:val="00B95C2C"/>
    <w:rsid w:val="00B960DC"/>
    <w:rsid w:val="00BC6B92"/>
    <w:rsid w:val="00BF25DC"/>
    <w:rsid w:val="00C06429"/>
    <w:rsid w:val="00C24484"/>
    <w:rsid w:val="00C24DEA"/>
    <w:rsid w:val="00C5171C"/>
    <w:rsid w:val="00C668C4"/>
    <w:rsid w:val="00C82E97"/>
    <w:rsid w:val="00CF5CEC"/>
    <w:rsid w:val="00CF61D2"/>
    <w:rsid w:val="00D079AC"/>
    <w:rsid w:val="00D13C26"/>
    <w:rsid w:val="00D14153"/>
    <w:rsid w:val="00D179E7"/>
    <w:rsid w:val="00D25C37"/>
    <w:rsid w:val="00D447EE"/>
    <w:rsid w:val="00D52377"/>
    <w:rsid w:val="00D66F8A"/>
    <w:rsid w:val="00D74908"/>
    <w:rsid w:val="00D939C1"/>
    <w:rsid w:val="00DA3FBC"/>
    <w:rsid w:val="00DB52B4"/>
    <w:rsid w:val="00DE071E"/>
    <w:rsid w:val="00E112FC"/>
    <w:rsid w:val="00E75C79"/>
    <w:rsid w:val="00E84873"/>
    <w:rsid w:val="00EB2566"/>
    <w:rsid w:val="00F11AA5"/>
    <w:rsid w:val="00F4631B"/>
    <w:rsid w:val="00F87A7A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4E3E8"/>
  <w15:docId w15:val="{AC7A3716-74F5-4EE0-9D86-805E5E8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850"/>
    <w:rPr>
      <w:sz w:val="24"/>
      <w:szCs w:val="24"/>
    </w:rPr>
  </w:style>
  <w:style w:type="paragraph" w:styleId="Heading1">
    <w:name w:val="heading 1"/>
    <w:basedOn w:val="Normal"/>
    <w:next w:val="Normal"/>
    <w:qFormat/>
    <w:rsid w:val="007B68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B68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1"/>
    </w:pPr>
    <w:rPr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6850"/>
    <w:rPr>
      <w:color w:val="0000FF"/>
      <w:u w:val="single"/>
    </w:rPr>
  </w:style>
  <w:style w:type="paragraph" w:styleId="Header">
    <w:name w:val="header"/>
    <w:basedOn w:val="Normal"/>
    <w:rsid w:val="007B6850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asection">
    <w:name w:val="asection"/>
    <w:basedOn w:val="Normal"/>
    <w:rsid w:val="007B6850"/>
    <w:pPr>
      <w:ind w:left="1080" w:hanging="1080"/>
      <w:jc w:val="both"/>
    </w:pPr>
    <w:rPr>
      <w:b/>
      <w:bCs/>
      <w:sz w:val="26"/>
      <w:szCs w:val="26"/>
    </w:rPr>
  </w:style>
  <w:style w:type="paragraph" w:customStyle="1" w:styleId="amargin1">
    <w:name w:val="amargin1"/>
    <w:basedOn w:val="Normal"/>
    <w:rsid w:val="007B6850"/>
    <w:pPr>
      <w:ind w:firstLine="360"/>
      <w:jc w:val="both"/>
    </w:pPr>
    <w:rPr>
      <w:sz w:val="26"/>
      <w:szCs w:val="26"/>
    </w:rPr>
  </w:style>
  <w:style w:type="paragraph" w:styleId="BodyText">
    <w:name w:val="Body Text"/>
    <w:basedOn w:val="Normal"/>
    <w:rsid w:val="007B6850"/>
    <w:pPr>
      <w:shd w:val="clear" w:color="auto" w:fill="D9D9D9"/>
      <w:jc w:val="center"/>
    </w:pPr>
    <w:rPr>
      <w:b/>
      <w:bCs/>
      <w:sz w:val="16"/>
      <w:szCs w:val="16"/>
    </w:rPr>
  </w:style>
  <w:style w:type="paragraph" w:styleId="Footer">
    <w:name w:val="footer"/>
    <w:basedOn w:val="Normal"/>
    <w:rsid w:val="007B68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850"/>
  </w:style>
  <w:style w:type="table" w:styleId="TableGrid">
    <w:name w:val="Table Grid"/>
    <w:basedOn w:val="TableNormal"/>
    <w:rsid w:val="00D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A305E"/>
    <w:pPr>
      <w:spacing w:after="120" w:line="480" w:lineRule="auto"/>
    </w:pPr>
  </w:style>
  <w:style w:type="character" w:styleId="FollowedHyperlink">
    <w:name w:val="FollowedHyperlink"/>
    <w:basedOn w:val="DefaultParagraphFont"/>
    <w:rsid w:val="002F57E5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818F50CF8024BACDDBA091143ECD2" ma:contentTypeVersion="8" ma:contentTypeDescription="Create a new document." ma:contentTypeScope="" ma:versionID="d7141463c81dee4cbe5c83a86608dd34">
  <xsd:schema xmlns:xsd="http://www.w3.org/2001/XMLSchema" xmlns:xs="http://www.w3.org/2001/XMLSchema" xmlns:p="http://schemas.microsoft.com/office/2006/metadata/properties" xmlns:ns1="http://schemas.microsoft.com/sharepoint/v3" xmlns:ns2="2534b0d9-ef81-47b7-b724-86f4947ae41f" targetNamespace="http://schemas.microsoft.com/office/2006/metadata/properties" ma:root="true" ma:fieldsID="1dd2854f0afb751ea9c2506ec6ef2a40" ns1:_="" ns2:_="">
    <xsd:import namespace="http://schemas.microsoft.com/sharepoint/v3"/>
    <xsd:import namespace="2534b0d9-ef81-47b7-b724-86f4947a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b0d9-ef81-47b7-b724-86f4947a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446DA-8E91-4696-A860-E823F8D1D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76836-A08B-451F-B95F-BAE4C865CB7A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534b0d9-ef81-47b7-b724-86f4947ae4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D989A3-7BBA-4FE1-9E2A-2127B92C6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34b0d9-ef81-47b7-b724-86f4947a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PR-ER (Rev</vt:lpstr>
    </vt:vector>
  </TitlesOfParts>
  <Company>Office Secretary of State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PR-ER (Rev</dc:title>
  <dc:creator>Sue Balch</dc:creator>
  <cp:lastModifiedBy>Nicholas A. Macon</cp:lastModifiedBy>
  <cp:revision>3</cp:revision>
  <cp:lastPrinted>2020-11-12T14:07:00Z</cp:lastPrinted>
  <dcterms:created xsi:type="dcterms:W3CDTF">2022-10-13T17:24:00Z</dcterms:created>
  <dcterms:modified xsi:type="dcterms:W3CDTF">2025-01-21T17:05:00Z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0x0101004BF818F50CF8024BACDDBA091143ECD2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2025-01-21T17:05:58Z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b95b7b03-42e3-4ffe-b4f3-574b08367dc5</vt:lpwstr>
  </property>
  <property fmtid="{D5CDD505-2E9C-101B-9397-08002B2CF9AE}" pid="8" name="MSIP_Label_defa4170-0d19-0005-0004-bc88714345d2_ActionId">
    <vt:lpwstr>a60ad790-f8a9-462d-8c1f-b75941da1175</vt:lpwstr>
  </property>
  <property fmtid="{D5CDD505-2E9C-101B-9397-08002B2CF9AE}" pid="9" name="MSIP_Label_defa4170-0d19-0005-0004-bc88714345d2_ContentBits">
    <vt:lpwstr>0</vt:lpwstr>
  </property>
</Properties>
</file>